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4C" w:rsidRDefault="00947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Территориальный отдел Управления</w:t>
      </w:r>
    </w:p>
    <w:p w:rsidR="00423793" w:rsidRDefault="00947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Роспотребнадзора по РД</w:t>
      </w:r>
    </w:p>
    <w:p w:rsidR="0094734C" w:rsidRDefault="0094734C">
      <w:r>
        <w:t>Перечень планируемых в рамках муниципального образования мероприятий для взрослых и детей в период проведения Новогодних праздников</w:t>
      </w:r>
    </w:p>
    <w:p w:rsidR="0094734C" w:rsidRPr="003015D0" w:rsidRDefault="003015D0" w:rsidP="003015D0">
      <w:pPr>
        <w:jc w:val="center"/>
        <w:rPr>
          <w:b/>
        </w:rPr>
      </w:pPr>
      <w:bookmarkStart w:id="0" w:name="_GoBack"/>
      <w:r w:rsidRPr="003015D0">
        <w:rPr>
          <w:b/>
        </w:rPr>
        <w:t>МКОУ «Кироваульская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94734C" w:rsidTr="0094734C">
        <w:tc>
          <w:tcPr>
            <w:tcW w:w="3696" w:type="dxa"/>
          </w:tcPr>
          <w:bookmarkEnd w:id="0"/>
          <w:p w:rsidR="0094734C" w:rsidRDefault="0094734C">
            <w:r>
              <w:t>Наименование мероприятий</w:t>
            </w:r>
          </w:p>
        </w:tc>
        <w:tc>
          <w:tcPr>
            <w:tcW w:w="3696" w:type="dxa"/>
          </w:tcPr>
          <w:p w:rsidR="0094734C" w:rsidRDefault="0094734C">
            <w:r>
              <w:t>Количество участвующих на мероприятии взрослых и детей</w:t>
            </w:r>
          </w:p>
        </w:tc>
        <w:tc>
          <w:tcPr>
            <w:tcW w:w="3697" w:type="dxa"/>
          </w:tcPr>
          <w:p w:rsidR="0094734C" w:rsidRDefault="0094734C">
            <w:r>
              <w:t>Места (объекта) проведения мероприятий на открытых сооружениях и закрытых помещениях</w:t>
            </w:r>
          </w:p>
        </w:tc>
        <w:tc>
          <w:tcPr>
            <w:tcW w:w="3697" w:type="dxa"/>
          </w:tcPr>
          <w:p w:rsidR="0094734C" w:rsidRDefault="0094734C">
            <w:r>
              <w:t>Планируется ли организация питания в местах проведения Новогодних мероприятий для взрослых и детей (закупка новогодних подарков)</w:t>
            </w:r>
          </w:p>
        </w:tc>
      </w:tr>
      <w:tr w:rsidR="0094734C" w:rsidTr="0094734C">
        <w:tc>
          <w:tcPr>
            <w:tcW w:w="3696" w:type="dxa"/>
          </w:tcPr>
          <w:p w:rsidR="0094734C" w:rsidRDefault="00B60717">
            <w:r w:rsidRPr="00B60717">
              <w:t>Литературно-музыкальное мероприятие «Серебрится и искрится Новый год»</w:t>
            </w:r>
          </w:p>
        </w:tc>
        <w:tc>
          <w:tcPr>
            <w:tcW w:w="3696" w:type="dxa"/>
          </w:tcPr>
          <w:p w:rsidR="0094734C" w:rsidRDefault="00B60717">
            <w:r>
              <w:t>538</w:t>
            </w:r>
          </w:p>
        </w:tc>
        <w:tc>
          <w:tcPr>
            <w:tcW w:w="3697" w:type="dxa"/>
          </w:tcPr>
          <w:p w:rsidR="0094734C" w:rsidRDefault="00B60717">
            <w:r>
              <w:t xml:space="preserve">Классное помещение </w:t>
            </w:r>
          </w:p>
        </w:tc>
        <w:tc>
          <w:tcPr>
            <w:tcW w:w="3697" w:type="dxa"/>
          </w:tcPr>
          <w:p w:rsidR="0094734C" w:rsidRDefault="00B60717">
            <w:r>
              <w:t xml:space="preserve">- </w:t>
            </w:r>
          </w:p>
        </w:tc>
      </w:tr>
      <w:tr w:rsidR="0094734C" w:rsidTr="0094734C">
        <w:tc>
          <w:tcPr>
            <w:tcW w:w="3696" w:type="dxa"/>
          </w:tcPr>
          <w:p w:rsidR="0094734C" w:rsidRDefault="00B60717">
            <w:r w:rsidRPr="00B60717">
              <w:t xml:space="preserve">Показ новогодних мультфильмов «Новогодний </w:t>
            </w:r>
            <w:proofErr w:type="spellStart"/>
            <w:r w:rsidRPr="00B60717">
              <w:t>Мультфейерверк</w:t>
            </w:r>
            <w:proofErr w:type="spellEnd"/>
            <w:r w:rsidRPr="00B60717">
              <w:t>» Посетители библиотеки</w:t>
            </w:r>
          </w:p>
        </w:tc>
        <w:tc>
          <w:tcPr>
            <w:tcW w:w="3696" w:type="dxa"/>
          </w:tcPr>
          <w:p w:rsidR="0094734C" w:rsidRDefault="00B60717">
            <w:r>
              <w:t>248</w:t>
            </w:r>
          </w:p>
        </w:tc>
        <w:tc>
          <w:tcPr>
            <w:tcW w:w="3697" w:type="dxa"/>
          </w:tcPr>
          <w:p w:rsidR="0094734C" w:rsidRDefault="00B60717">
            <w:r>
              <w:t xml:space="preserve">Классное помещение </w:t>
            </w:r>
          </w:p>
        </w:tc>
        <w:tc>
          <w:tcPr>
            <w:tcW w:w="3697" w:type="dxa"/>
          </w:tcPr>
          <w:p w:rsidR="0094734C" w:rsidRDefault="00B60717">
            <w:r>
              <w:t xml:space="preserve">- </w:t>
            </w:r>
          </w:p>
        </w:tc>
      </w:tr>
      <w:tr w:rsidR="0094734C" w:rsidTr="0094734C">
        <w:tc>
          <w:tcPr>
            <w:tcW w:w="3696" w:type="dxa"/>
          </w:tcPr>
          <w:p w:rsidR="0094734C" w:rsidRDefault="00B60717">
            <w:r w:rsidRPr="00B60717">
              <w:rPr>
                <w:rFonts w:ascii="Cambria" w:hAnsi="Cambria"/>
                <w:color w:val="1F1F1F"/>
                <w:shd w:val="clear" w:color="auto" w:fill="FFFFFF"/>
              </w:rPr>
              <w:t xml:space="preserve">Кроссворд библиотекаря: </w:t>
            </w:r>
            <w:proofErr w:type="gramStart"/>
            <w:r w:rsidRPr="00B60717">
              <w:rPr>
                <w:rFonts w:ascii="Cambria" w:hAnsi="Cambria"/>
                <w:color w:val="1F1F1F"/>
                <w:shd w:val="clear" w:color="auto" w:fill="FFFFFF"/>
              </w:rPr>
              <w:t>« Зимние</w:t>
            </w:r>
            <w:proofErr w:type="gramEnd"/>
            <w:r w:rsidRPr="00B60717">
              <w:rPr>
                <w:rFonts w:ascii="Cambria" w:hAnsi="Cambria"/>
                <w:color w:val="1F1F1F"/>
                <w:shd w:val="clear" w:color="auto" w:fill="FFFFFF"/>
              </w:rPr>
              <w:t xml:space="preserve"> забавы»</w:t>
            </w:r>
          </w:p>
        </w:tc>
        <w:tc>
          <w:tcPr>
            <w:tcW w:w="3696" w:type="dxa"/>
          </w:tcPr>
          <w:p w:rsidR="0094734C" w:rsidRDefault="00B60717">
            <w:r>
              <w:t>60</w:t>
            </w:r>
          </w:p>
        </w:tc>
        <w:tc>
          <w:tcPr>
            <w:tcW w:w="3697" w:type="dxa"/>
          </w:tcPr>
          <w:p w:rsidR="0094734C" w:rsidRDefault="00B60717">
            <w:r>
              <w:t xml:space="preserve">Библиотека </w:t>
            </w:r>
          </w:p>
        </w:tc>
        <w:tc>
          <w:tcPr>
            <w:tcW w:w="3697" w:type="dxa"/>
          </w:tcPr>
          <w:p w:rsidR="0094734C" w:rsidRDefault="00B60717">
            <w:r>
              <w:t xml:space="preserve">- </w:t>
            </w:r>
          </w:p>
        </w:tc>
      </w:tr>
      <w:tr w:rsidR="0094734C" w:rsidTr="0094734C">
        <w:tc>
          <w:tcPr>
            <w:tcW w:w="3696" w:type="dxa"/>
          </w:tcPr>
          <w:p w:rsidR="0094734C" w:rsidRPr="00B60717" w:rsidRDefault="00B60717">
            <w:pPr>
              <w:rPr>
                <w:b/>
              </w:rPr>
            </w:pPr>
            <w:r>
              <w:t xml:space="preserve">Классный час </w:t>
            </w:r>
            <w:r>
              <w:rPr>
                <w:rFonts w:ascii="Cambria" w:hAnsi="Cambria"/>
                <w:color w:val="1F1F1F"/>
                <w:shd w:val="clear" w:color="auto" w:fill="FFFFFF"/>
              </w:rPr>
              <w:t>«Лаборатория Деда Мороза»</w:t>
            </w:r>
          </w:p>
        </w:tc>
        <w:tc>
          <w:tcPr>
            <w:tcW w:w="3696" w:type="dxa"/>
          </w:tcPr>
          <w:p w:rsidR="0094734C" w:rsidRDefault="00B60717">
            <w:r>
              <w:t>538</w:t>
            </w:r>
          </w:p>
        </w:tc>
        <w:tc>
          <w:tcPr>
            <w:tcW w:w="3697" w:type="dxa"/>
          </w:tcPr>
          <w:p w:rsidR="0094734C" w:rsidRDefault="00B60717">
            <w:r>
              <w:t xml:space="preserve">Классное помещение </w:t>
            </w:r>
          </w:p>
        </w:tc>
        <w:tc>
          <w:tcPr>
            <w:tcW w:w="3697" w:type="dxa"/>
          </w:tcPr>
          <w:p w:rsidR="0094734C" w:rsidRDefault="00B60717">
            <w:r>
              <w:t xml:space="preserve">- </w:t>
            </w:r>
          </w:p>
        </w:tc>
      </w:tr>
      <w:tr w:rsidR="0094734C" w:rsidTr="0094734C">
        <w:tc>
          <w:tcPr>
            <w:tcW w:w="3696" w:type="dxa"/>
          </w:tcPr>
          <w:p w:rsidR="0094734C" w:rsidRDefault="00B60717">
            <w:r>
              <w:rPr>
                <w:rFonts w:ascii="Cambria" w:hAnsi="Cambria"/>
                <w:color w:val="1F1F1F"/>
                <w:shd w:val="clear" w:color="auto" w:fill="FFFFFF"/>
              </w:rPr>
              <w:t>Еловая викторина «Новый год шагает по планете»</w:t>
            </w:r>
          </w:p>
        </w:tc>
        <w:tc>
          <w:tcPr>
            <w:tcW w:w="3696" w:type="dxa"/>
          </w:tcPr>
          <w:p w:rsidR="0094734C" w:rsidRDefault="00B60717">
            <w:r>
              <w:t>62</w:t>
            </w:r>
          </w:p>
        </w:tc>
        <w:tc>
          <w:tcPr>
            <w:tcW w:w="3697" w:type="dxa"/>
          </w:tcPr>
          <w:p w:rsidR="0094734C" w:rsidRDefault="00B60717">
            <w:r>
              <w:t xml:space="preserve">Классное помещение </w:t>
            </w:r>
          </w:p>
        </w:tc>
        <w:tc>
          <w:tcPr>
            <w:tcW w:w="3697" w:type="dxa"/>
          </w:tcPr>
          <w:p w:rsidR="0094734C" w:rsidRDefault="00B60717">
            <w:r>
              <w:t xml:space="preserve">- </w:t>
            </w:r>
          </w:p>
        </w:tc>
      </w:tr>
      <w:tr w:rsidR="0094734C" w:rsidTr="0094734C">
        <w:tc>
          <w:tcPr>
            <w:tcW w:w="3696" w:type="dxa"/>
          </w:tcPr>
          <w:p w:rsidR="0094734C" w:rsidRDefault="00B60717">
            <w:r>
              <w:rPr>
                <w:rFonts w:ascii="Cambria" w:hAnsi="Cambria"/>
                <w:color w:val="1F1F1F"/>
                <w:shd w:val="clear" w:color="auto" w:fill="FFFFFF"/>
              </w:rPr>
              <w:t>Новогодняя праздничная программа «Новогоднее волшебство»</w:t>
            </w:r>
          </w:p>
        </w:tc>
        <w:tc>
          <w:tcPr>
            <w:tcW w:w="3696" w:type="dxa"/>
          </w:tcPr>
          <w:p w:rsidR="0094734C" w:rsidRDefault="00B60717">
            <w:r>
              <w:t>538</w:t>
            </w:r>
          </w:p>
        </w:tc>
        <w:tc>
          <w:tcPr>
            <w:tcW w:w="3697" w:type="dxa"/>
          </w:tcPr>
          <w:p w:rsidR="0094734C" w:rsidRDefault="00B60717">
            <w:r>
              <w:t xml:space="preserve">Классное помещение </w:t>
            </w:r>
          </w:p>
        </w:tc>
        <w:tc>
          <w:tcPr>
            <w:tcW w:w="3697" w:type="dxa"/>
          </w:tcPr>
          <w:p w:rsidR="0094734C" w:rsidRDefault="00B60717">
            <w:r>
              <w:t xml:space="preserve">Да </w:t>
            </w:r>
          </w:p>
        </w:tc>
      </w:tr>
    </w:tbl>
    <w:p w:rsidR="0094734C" w:rsidRDefault="0094734C"/>
    <w:sectPr w:rsidR="0094734C" w:rsidSect="009473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34C"/>
    <w:rsid w:val="00086E44"/>
    <w:rsid w:val="003015D0"/>
    <w:rsid w:val="00423793"/>
    <w:rsid w:val="0094734C"/>
    <w:rsid w:val="00B60717"/>
    <w:rsid w:val="00F1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94764-303A-4B3C-B0F8-4B196126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3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User</cp:lastModifiedBy>
  <cp:revision>11</cp:revision>
  <cp:lastPrinted>2022-12-09T07:20:00Z</cp:lastPrinted>
  <dcterms:created xsi:type="dcterms:W3CDTF">2022-12-08T10:50:00Z</dcterms:created>
  <dcterms:modified xsi:type="dcterms:W3CDTF">2022-12-09T07:24:00Z</dcterms:modified>
</cp:coreProperties>
</file>